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3B" w:rsidRDefault="00EE0C89">
      <w:pPr>
        <w:pStyle w:val="a3"/>
        <w:ind w:left="260"/>
        <w:rPr>
          <w:rFonts w:ascii="Times New Roman"/>
        </w:rPr>
      </w:pPr>
      <w:r>
        <w:rPr>
          <w:noProof/>
        </w:rPr>
        <w:drawing>
          <wp:inline distT="0" distB="0" distL="0" distR="0" wp14:anchorId="08C1A180" wp14:editId="075D5AC9">
            <wp:extent cx="6201295" cy="6143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45678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037" cy="62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3B" w:rsidRDefault="00F7653B">
      <w:pPr>
        <w:pStyle w:val="a3"/>
        <w:spacing w:before="3"/>
        <w:rPr>
          <w:rFonts w:ascii="Times New Roman"/>
          <w:sz w:val="16"/>
        </w:rPr>
      </w:pPr>
    </w:p>
    <w:p w:rsidR="00F7653B" w:rsidRDefault="00061DF7">
      <w:pPr>
        <w:pStyle w:val="a4"/>
      </w:pPr>
      <w:r>
        <w:t>材料寄送操作指南</w:t>
      </w:r>
    </w:p>
    <w:p w:rsidR="00F7653B" w:rsidRDefault="00F7653B">
      <w:pPr>
        <w:pStyle w:val="a3"/>
        <w:rPr>
          <w:b/>
        </w:rPr>
      </w:pPr>
    </w:p>
    <w:p w:rsidR="00F7653B" w:rsidRDefault="00F7653B">
      <w:pPr>
        <w:pStyle w:val="a3"/>
        <w:spacing w:before="1"/>
        <w:rPr>
          <w:b/>
          <w:sz w:val="19"/>
        </w:rPr>
      </w:pPr>
    </w:p>
    <w:p w:rsidR="00F7653B" w:rsidRDefault="00EE0C89">
      <w:pPr>
        <w:pStyle w:val="1"/>
        <w:spacing w:before="36"/>
        <w:ind w:left="541"/>
      </w:pPr>
      <w:r>
        <w:rPr>
          <w:rFonts w:hint="eastAsia"/>
          <w:color w:val="373737"/>
          <w:lang w:eastAsia="zh-CN"/>
        </w:rPr>
        <w:t>金斯瑞蓬勃生物</w:t>
      </w:r>
      <w:r w:rsidR="00061DF7">
        <w:rPr>
          <w:color w:val="373737"/>
        </w:rPr>
        <w:t>收件信息</w:t>
      </w:r>
    </w:p>
    <w:p w:rsidR="00F7653B" w:rsidRDefault="00F7653B">
      <w:pPr>
        <w:pStyle w:val="a3"/>
        <w:spacing w:before="7"/>
        <w:rPr>
          <w:rFonts w:ascii="等线 Light"/>
          <w:sz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EE0C89" w:rsidTr="00285148">
        <w:trPr>
          <w:trHeight w:val="311"/>
          <w:jc w:val="center"/>
        </w:trPr>
        <w:tc>
          <w:tcPr>
            <w:tcW w:w="4678" w:type="dxa"/>
            <w:vAlign w:val="center"/>
          </w:tcPr>
          <w:p w:rsidR="00EE0C89" w:rsidRDefault="00EE0C89">
            <w:pPr>
              <w:pStyle w:val="TableParagraph"/>
              <w:spacing w:before="7" w:line="284" w:lineRule="exact"/>
              <w:rPr>
                <w:rFonts w:ascii="等线" w:eastAsia="等线"/>
                <w:sz w:val="20"/>
                <w:lang w:eastAsia="zh-CN"/>
              </w:rPr>
            </w:pPr>
            <w:r>
              <w:rPr>
                <w:rFonts w:ascii="等线" w:eastAsia="等线" w:hint="eastAsia"/>
                <w:sz w:val="20"/>
                <w:lang w:eastAsia="zh-CN"/>
              </w:rPr>
              <w:t>南京蓬勃生物科技有限公司</w:t>
            </w:r>
          </w:p>
        </w:tc>
        <w:tc>
          <w:tcPr>
            <w:tcW w:w="4536" w:type="dxa"/>
            <w:vAlign w:val="center"/>
          </w:tcPr>
          <w:p w:rsidR="00EE0C89" w:rsidRDefault="00EE0C89">
            <w:pPr>
              <w:pStyle w:val="TableParagraph"/>
              <w:spacing w:before="7" w:line="284" w:lineRule="exact"/>
              <w:rPr>
                <w:rFonts w:ascii="等线" w:eastAsia="等线"/>
                <w:sz w:val="20"/>
              </w:rPr>
            </w:pPr>
            <w:r>
              <w:rPr>
                <w:rFonts w:ascii="等线" w:eastAsia="等线" w:hint="eastAsia"/>
                <w:sz w:val="20"/>
                <w:lang w:eastAsia="zh-CN"/>
              </w:rPr>
              <w:t>江苏金斯瑞蓬勃生物科技有限公司</w:t>
            </w:r>
          </w:p>
        </w:tc>
      </w:tr>
      <w:tr w:rsidR="00EE0C89" w:rsidTr="00285148">
        <w:trPr>
          <w:trHeight w:val="383"/>
          <w:jc w:val="center"/>
        </w:trPr>
        <w:tc>
          <w:tcPr>
            <w:tcW w:w="4678" w:type="dxa"/>
            <w:vAlign w:val="center"/>
          </w:tcPr>
          <w:p w:rsidR="00EE0C89" w:rsidRDefault="00EE0C89" w:rsidP="00285148">
            <w:pPr>
              <w:pStyle w:val="TableParagraph"/>
              <w:spacing w:before="7"/>
              <w:ind w:left="708" w:hanging="601"/>
              <w:rPr>
                <w:rFonts w:ascii="等线" w:eastAsia="等线"/>
                <w:color w:val="161616"/>
                <w:sz w:val="20"/>
                <w:lang w:eastAsia="zh-CN"/>
              </w:rPr>
            </w:pPr>
            <w:r>
              <w:rPr>
                <w:rFonts w:ascii="等线" w:eastAsia="等线" w:hint="eastAsia"/>
                <w:color w:val="161616"/>
                <w:sz w:val="20"/>
                <w:lang w:eastAsia="zh-CN"/>
              </w:rPr>
              <w:t>地址：南京市江宁科学园雍熙路 28 号</w:t>
            </w:r>
          </w:p>
          <w:p w:rsidR="00285148" w:rsidRDefault="00285148" w:rsidP="00285148">
            <w:pPr>
              <w:pStyle w:val="TableParagraph"/>
              <w:spacing w:before="7"/>
              <w:ind w:left="708" w:hanging="601"/>
              <w:rPr>
                <w:rFonts w:ascii="等线" w:eastAsia="等线" w:hint="eastAsia"/>
                <w:sz w:val="20"/>
                <w:lang w:eastAsia="zh-CN"/>
              </w:rPr>
            </w:pPr>
            <w:r>
              <w:rPr>
                <w:rFonts w:ascii="等线" w:eastAsia="等线" w:hint="eastAsia"/>
                <w:color w:val="161616"/>
                <w:sz w:val="20"/>
                <w:lang w:eastAsia="zh-CN"/>
              </w:rPr>
              <w:t xml:space="preserve"> </w:t>
            </w:r>
            <w:r>
              <w:rPr>
                <w:rFonts w:ascii="等线" w:eastAsia="等线"/>
                <w:color w:val="161616"/>
                <w:sz w:val="20"/>
                <w:lang w:eastAsia="zh-CN"/>
              </w:rPr>
              <w:t xml:space="preserve">          </w:t>
            </w:r>
            <w:r>
              <w:rPr>
                <w:rFonts w:ascii="等线" w:eastAsia="等线" w:hint="eastAsia"/>
                <w:sz w:val="20"/>
                <w:lang w:eastAsia="zh-CN"/>
              </w:rPr>
              <w:t>南京蓬勃生物科技有限公司</w:t>
            </w:r>
          </w:p>
        </w:tc>
        <w:tc>
          <w:tcPr>
            <w:tcW w:w="4536" w:type="dxa"/>
            <w:vAlign w:val="center"/>
          </w:tcPr>
          <w:p w:rsidR="00EE0C89" w:rsidRDefault="00EE0C89" w:rsidP="00285148">
            <w:pPr>
              <w:pStyle w:val="TableParagraph"/>
              <w:spacing w:before="7"/>
              <w:ind w:left="707" w:hanging="600"/>
              <w:rPr>
                <w:rFonts w:ascii="等线" w:eastAsia="等线"/>
                <w:sz w:val="20"/>
                <w:lang w:eastAsia="zh-CN"/>
              </w:rPr>
            </w:pPr>
            <w:r>
              <w:rPr>
                <w:rFonts w:ascii="等线" w:eastAsia="等线" w:hint="eastAsia"/>
                <w:sz w:val="20"/>
                <w:lang w:eastAsia="zh-CN"/>
              </w:rPr>
              <w:t>地址：镇江市</w:t>
            </w:r>
            <w:r w:rsidR="00AB59F0" w:rsidRPr="00AB59F0">
              <w:rPr>
                <w:rFonts w:ascii="等线" w:eastAsia="等线" w:hint="eastAsia"/>
                <w:sz w:val="20"/>
                <w:lang w:eastAsia="zh-CN"/>
              </w:rPr>
              <w:t>丁卯新区经十五路</w:t>
            </w:r>
            <w:r w:rsidR="00AB59F0" w:rsidRPr="00AB59F0">
              <w:rPr>
                <w:rFonts w:ascii="等线" w:eastAsia="等线"/>
                <w:sz w:val="20"/>
                <w:lang w:eastAsia="zh-CN"/>
              </w:rPr>
              <w:t xml:space="preserve">99号50#楼A栋 </w:t>
            </w:r>
          </w:p>
          <w:p w:rsidR="00285148" w:rsidRDefault="00285148" w:rsidP="00285148">
            <w:pPr>
              <w:pStyle w:val="TableParagraph"/>
              <w:spacing w:before="7"/>
              <w:ind w:left="707" w:hanging="600"/>
              <w:rPr>
                <w:rFonts w:ascii="等线" w:eastAsia="等线" w:hint="eastAsia"/>
                <w:sz w:val="20"/>
                <w:lang w:eastAsia="zh-CN"/>
              </w:rPr>
            </w:pPr>
            <w:r>
              <w:rPr>
                <w:rFonts w:ascii="等线" w:eastAsia="等线"/>
                <w:sz w:val="20"/>
                <w:lang w:eastAsia="zh-CN"/>
              </w:rPr>
              <w:t xml:space="preserve">           </w:t>
            </w:r>
            <w:r>
              <w:rPr>
                <w:rFonts w:ascii="等线" w:eastAsia="等线" w:hint="eastAsia"/>
                <w:sz w:val="20"/>
                <w:lang w:eastAsia="zh-CN"/>
              </w:rPr>
              <w:t>江苏金斯瑞蓬勃生物科技有限公司</w:t>
            </w:r>
          </w:p>
        </w:tc>
      </w:tr>
      <w:tr w:rsidR="00EE0C89" w:rsidTr="00285148">
        <w:trPr>
          <w:trHeight w:val="311"/>
          <w:jc w:val="center"/>
        </w:trPr>
        <w:tc>
          <w:tcPr>
            <w:tcW w:w="4678" w:type="dxa"/>
            <w:vAlign w:val="center"/>
          </w:tcPr>
          <w:p w:rsidR="00EE0C89" w:rsidRDefault="00EE0C89">
            <w:pPr>
              <w:pStyle w:val="TableParagraph"/>
              <w:spacing w:before="7" w:line="284" w:lineRule="exact"/>
              <w:rPr>
                <w:rFonts w:ascii="等线" w:eastAsia="等线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邮编：211100</w:t>
            </w:r>
          </w:p>
        </w:tc>
        <w:tc>
          <w:tcPr>
            <w:tcW w:w="4536" w:type="dxa"/>
            <w:vAlign w:val="center"/>
          </w:tcPr>
          <w:p w:rsidR="00EE0C89" w:rsidRDefault="00EE0C89">
            <w:pPr>
              <w:pStyle w:val="TableParagraph"/>
              <w:spacing w:before="7" w:line="284" w:lineRule="exact"/>
              <w:rPr>
                <w:rFonts w:ascii="等线" w:eastAsia="等线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邮编：212000</w:t>
            </w:r>
          </w:p>
        </w:tc>
      </w:tr>
      <w:tr w:rsidR="00EE0C89" w:rsidTr="00285148">
        <w:trPr>
          <w:trHeight w:val="314"/>
          <w:jc w:val="center"/>
        </w:trPr>
        <w:tc>
          <w:tcPr>
            <w:tcW w:w="4678" w:type="dxa"/>
            <w:vAlign w:val="center"/>
          </w:tcPr>
          <w:p w:rsidR="00EE0C89" w:rsidRDefault="00EE0C89">
            <w:pPr>
              <w:pStyle w:val="TableParagraph"/>
              <w:spacing w:before="10" w:line="284" w:lineRule="exact"/>
              <w:rPr>
                <w:rFonts w:ascii="等线" w:eastAsia="等线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收件人：</w:t>
            </w:r>
            <w:r w:rsidR="00285148">
              <w:rPr>
                <w:rFonts w:ascii="等线" w:eastAsia="等线" w:hint="eastAsia"/>
                <w:sz w:val="20"/>
                <w:lang w:eastAsia="zh-CN"/>
              </w:rPr>
              <w:t>蓬勃生物物料收货组</w:t>
            </w:r>
          </w:p>
        </w:tc>
        <w:tc>
          <w:tcPr>
            <w:tcW w:w="4536" w:type="dxa"/>
            <w:vAlign w:val="center"/>
          </w:tcPr>
          <w:p w:rsidR="00EE0C89" w:rsidRDefault="00EE0C89" w:rsidP="00AB59F0">
            <w:pPr>
              <w:pStyle w:val="TableParagraph"/>
              <w:spacing w:before="10" w:line="284" w:lineRule="exact"/>
              <w:rPr>
                <w:rFonts w:ascii="等线" w:eastAsia="等线"/>
                <w:sz w:val="20"/>
                <w:lang w:eastAsia="zh-CN"/>
              </w:rPr>
            </w:pPr>
            <w:r>
              <w:rPr>
                <w:rFonts w:ascii="等线" w:eastAsia="等线" w:hint="eastAsia"/>
                <w:sz w:val="20"/>
                <w:lang w:eastAsia="zh-CN"/>
              </w:rPr>
              <w:t>收件人：</w:t>
            </w:r>
            <w:r w:rsidR="00061DF7">
              <w:rPr>
                <w:rFonts w:ascii="等线" w:eastAsia="等线" w:hint="eastAsia"/>
                <w:sz w:val="20"/>
                <w:lang w:eastAsia="zh-CN"/>
              </w:rPr>
              <w:t>蓬勃生物</w:t>
            </w:r>
            <w:r w:rsidR="00AB59F0">
              <w:rPr>
                <w:rFonts w:ascii="等线" w:eastAsia="等线" w:hint="eastAsia"/>
                <w:sz w:val="20"/>
                <w:lang w:eastAsia="zh-CN"/>
              </w:rPr>
              <w:t>客供物料收货员</w:t>
            </w:r>
            <w:bookmarkStart w:id="0" w:name="_GoBack"/>
            <w:bookmarkEnd w:id="0"/>
          </w:p>
        </w:tc>
      </w:tr>
      <w:tr w:rsidR="00EE0C89" w:rsidTr="00285148">
        <w:trPr>
          <w:trHeight w:val="311"/>
          <w:jc w:val="center"/>
        </w:trPr>
        <w:tc>
          <w:tcPr>
            <w:tcW w:w="4678" w:type="dxa"/>
            <w:vAlign w:val="center"/>
          </w:tcPr>
          <w:p w:rsidR="00EE0C89" w:rsidRDefault="00EE0C89">
            <w:pPr>
              <w:pStyle w:val="TableParagraph"/>
              <w:spacing w:before="7" w:line="284" w:lineRule="exact"/>
              <w:rPr>
                <w:rFonts w:ascii="等线" w:eastAsia="等线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电话：400-025-8686 分机 7849</w:t>
            </w:r>
          </w:p>
        </w:tc>
        <w:tc>
          <w:tcPr>
            <w:tcW w:w="4536" w:type="dxa"/>
            <w:vAlign w:val="center"/>
          </w:tcPr>
          <w:p w:rsidR="00EE0C89" w:rsidRDefault="00EE0C89" w:rsidP="00AB59F0">
            <w:pPr>
              <w:pStyle w:val="TableParagraph"/>
              <w:spacing w:before="7" w:line="284" w:lineRule="exact"/>
              <w:rPr>
                <w:rFonts w:ascii="等线" w:eastAsia="等线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电话：</w:t>
            </w:r>
            <w:r w:rsidR="00AB59F0" w:rsidRPr="00AB59F0">
              <w:rPr>
                <w:rFonts w:ascii="等线" w:eastAsia="等线"/>
                <w:sz w:val="20"/>
              </w:rPr>
              <w:t>17768670655</w:t>
            </w:r>
          </w:p>
        </w:tc>
      </w:tr>
      <w:tr w:rsidR="00285148" w:rsidTr="00285148">
        <w:trPr>
          <w:trHeight w:val="311"/>
          <w:jc w:val="center"/>
        </w:trPr>
        <w:tc>
          <w:tcPr>
            <w:tcW w:w="4678" w:type="dxa"/>
            <w:vAlign w:val="center"/>
          </w:tcPr>
          <w:p w:rsidR="00285148" w:rsidRDefault="00285148">
            <w:pPr>
              <w:pStyle w:val="TableParagraph"/>
              <w:spacing w:before="7" w:line="284" w:lineRule="exact"/>
              <w:rPr>
                <w:rFonts w:ascii="等线" w:eastAsia="等线" w:hint="eastAsia"/>
                <w:sz w:val="20"/>
                <w:lang w:eastAsia="zh-CN"/>
              </w:rPr>
            </w:pPr>
            <w:r w:rsidRPr="00285148">
              <w:rPr>
                <w:rFonts w:ascii="等线" w:eastAsia="等线" w:hint="eastAsia"/>
                <w:sz w:val="20"/>
                <w:lang w:eastAsia="zh-CN"/>
              </w:rPr>
              <w:t>备注：周末和节假日无人收货</w:t>
            </w:r>
          </w:p>
        </w:tc>
        <w:tc>
          <w:tcPr>
            <w:tcW w:w="4536" w:type="dxa"/>
            <w:vAlign w:val="center"/>
          </w:tcPr>
          <w:p w:rsidR="00285148" w:rsidRDefault="00285148" w:rsidP="00AB59F0">
            <w:pPr>
              <w:pStyle w:val="TableParagraph"/>
              <w:spacing w:before="7" w:line="284" w:lineRule="exact"/>
              <w:rPr>
                <w:rFonts w:ascii="等线" w:eastAsia="等线" w:hint="eastAsia"/>
                <w:sz w:val="20"/>
                <w:lang w:eastAsia="zh-CN"/>
              </w:rPr>
            </w:pPr>
            <w:r w:rsidRPr="00285148">
              <w:rPr>
                <w:rFonts w:ascii="等线" w:eastAsia="等线" w:hint="eastAsia"/>
                <w:sz w:val="20"/>
                <w:lang w:eastAsia="zh-CN"/>
              </w:rPr>
              <w:t>备注：周末和节假日无人收货</w:t>
            </w:r>
          </w:p>
        </w:tc>
      </w:tr>
    </w:tbl>
    <w:p w:rsidR="00AB59F0" w:rsidRDefault="00AB59F0">
      <w:pPr>
        <w:pStyle w:val="a3"/>
        <w:spacing w:before="13"/>
        <w:rPr>
          <w:rFonts w:ascii="等线 Light"/>
          <w:sz w:val="38"/>
        </w:rPr>
      </w:pPr>
    </w:p>
    <w:p w:rsidR="00F7653B" w:rsidRDefault="00061DF7">
      <w:pPr>
        <w:ind w:left="618"/>
        <w:rPr>
          <w:rFonts w:ascii="等线 Light" w:eastAsia="等线 Light"/>
          <w:sz w:val="28"/>
        </w:rPr>
      </w:pPr>
      <w:r>
        <w:rPr>
          <w:rFonts w:ascii="等线 Light" w:eastAsia="等线 Light" w:hint="eastAsia"/>
          <w:color w:val="373737"/>
          <w:sz w:val="28"/>
        </w:rPr>
        <w:t>温馨提示</w:t>
      </w:r>
    </w:p>
    <w:p w:rsidR="00F7653B" w:rsidRPr="00770052" w:rsidRDefault="00770052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9A1529">
        <w:rPr>
          <w:b/>
          <w:color w:val="161616"/>
          <w:spacing w:val="-1"/>
          <w:w w:val="99"/>
          <w:sz w:val="20"/>
          <w:lang w:eastAsia="zh-CN"/>
        </w:rPr>
        <w:t>请一定在收到技术支持经理邮件通知后安排材料邮寄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样品</w:t>
      </w:r>
      <w:r w:rsidRPr="009A1529">
        <w:rPr>
          <w:rFonts w:hint="eastAsia"/>
          <w:b/>
          <w:color w:val="161616"/>
          <w:spacing w:val="-1"/>
          <w:w w:val="99"/>
          <w:sz w:val="20"/>
          <w:lang w:eastAsia="zh-CN"/>
        </w:rPr>
        <w:t>。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邮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寄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时，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请在实物上备注订单编号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（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例如，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C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288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L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F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B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2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9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0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）</w:t>
      </w:r>
      <w:r w:rsidR="00061DF7" w:rsidRPr="009A1529">
        <w:rPr>
          <w:b/>
          <w:color w:val="161616"/>
          <w:spacing w:val="-1"/>
          <w:w w:val="99"/>
          <w:sz w:val="20"/>
          <w:lang w:eastAsia="zh-CN"/>
        </w:rPr>
        <w:t>。</w:t>
      </w:r>
      <w:r w:rsidR="00061DF7" w:rsidRPr="00770052">
        <w:rPr>
          <w:color w:val="161616"/>
          <w:spacing w:val="-1"/>
          <w:w w:val="99"/>
          <w:sz w:val="20"/>
          <w:lang w:eastAsia="zh-CN"/>
        </w:rPr>
        <w:t>每种原材料都需要有清晰的标签，否</w:t>
      </w:r>
      <w:r w:rsidR="00061DF7" w:rsidRPr="00770052">
        <w:rPr>
          <w:color w:val="161616"/>
          <w:spacing w:val="-1"/>
          <w:w w:val="99"/>
          <w:sz w:val="20"/>
          <w:lang w:eastAsia="zh-CN"/>
        </w:rPr>
        <w:t>则可能造成项目延迟或需要重新发送样品。</w:t>
      </w:r>
    </w:p>
    <w:p w:rsidR="00770052" w:rsidRPr="009A1529" w:rsidRDefault="00770052" w:rsidP="009A1529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9A1529">
        <w:rPr>
          <w:rFonts w:hint="eastAsia"/>
          <w:b/>
          <w:color w:val="161616"/>
          <w:spacing w:val="-1"/>
          <w:w w:val="99"/>
          <w:sz w:val="20"/>
          <w:lang w:eastAsia="zh-CN"/>
        </w:rPr>
        <w:t>寄出材料前请在线检查更正订单</w:t>
      </w:r>
      <w:r w:rsidR="009A1529">
        <w:rPr>
          <w:rFonts w:hint="eastAsia"/>
          <w:b/>
          <w:color w:val="161616"/>
          <w:spacing w:val="-1"/>
          <w:w w:val="99"/>
          <w:sz w:val="20"/>
          <w:lang w:eastAsia="zh-CN"/>
        </w:rPr>
        <w:t>材料</w:t>
      </w:r>
      <w:r w:rsidRPr="009A1529">
        <w:rPr>
          <w:rFonts w:hint="eastAsia"/>
          <w:b/>
          <w:color w:val="161616"/>
          <w:spacing w:val="-1"/>
          <w:w w:val="99"/>
          <w:sz w:val="20"/>
          <w:lang w:eastAsia="zh-CN"/>
        </w:rPr>
        <w:t>信息，或填写上述材料运输表发送电子版表格给您的技术支持经理。</w:t>
      </w:r>
      <w:r w:rsidR="009A1529" w:rsidRPr="009A1529">
        <w:rPr>
          <w:rFonts w:hint="eastAsia"/>
          <w:color w:val="161616"/>
          <w:spacing w:val="-1"/>
          <w:w w:val="99"/>
          <w:sz w:val="20"/>
          <w:lang w:eastAsia="zh-CN"/>
        </w:rPr>
        <w:t>订单材料信息：</w:t>
      </w:r>
      <w:r w:rsidR="009A1529">
        <w:rPr>
          <w:rFonts w:hint="eastAsia"/>
          <w:color w:val="161616"/>
          <w:spacing w:val="-1"/>
          <w:w w:val="99"/>
          <w:sz w:val="20"/>
          <w:lang w:eastAsia="zh-CN"/>
        </w:rPr>
        <w:t>以</w:t>
      </w:r>
      <w:r w:rsidR="009A1529" w:rsidRPr="009A1529">
        <w:rPr>
          <w:color w:val="161616"/>
          <w:spacing w:val="-1"/>
          <w:w w:val="99"/>
          <w:sz w:val="20"/>
          <w:lang w:eastAsia="zh-CN"/>
        </w:rPr>
        <w:t>蛋白抗原</w:t>
      </w:r>
      <w:r w:rsidR="009A1529">
        <w:rPr>
          <w:rFonts w:hint="eastAsia"/>
          <w:color w:val="161616"/>
          <w:spacing w:val="-1"/>
          <w:w w:val="99"/>
          <w:sz w:val="20"/>
          <w:lang w:eastAsia="zh-CN"/>
        </w:rPr>
        <w:t>为例</w:t>
      </w:r>
      <w:r w:rsidR="009A1529" w:rsidRPr="009A1529">
        <w:rPr>
          <w:color w:val="161616"/>
          <w:spacing w:val="-1"/>
          <w:w w:val="99"/>
          <w:sz w:val="20"/>
          <w:lang w:eastAsia="zh-CN"/>
        </w:rPr>
        <w:t>，请在备注栏填写纯度、分子量、buffer、标签、浓度（如果是溶液）、复溶方法（如果是冻干状态），并用分号分隔每个内容。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9A1529">
        <w:rPr>
          <w:b/>
          <w:color w:val="161616"/>
          <w:spacing w:val="-1"/>
          <w:w w:val="99"/>
          <w:sz w:val="20"/>
          <w:lang w:eastAsia="zh-CN"/>
        </w:rPr>
        <w:t>样品默认不返还</w:t>
      </w:r>
      <w:r w:rsidRPr="009A1529">
        <w:rPr>
          <w:color w:val="161616"/>
          <w:spacing w:val="-1"/>
          <w:w w:val="99"/>
          <w:sz w:val="20"/>
          <w:lang w:eastAsia="zh-CN"/>
        </w:rPr>
        <w:t>，部分样品返还需要收取费用，具体请联系对应技术支持。</w:t>
      </w:r>
    </w:p>
    <w:p w:rsidR="00770052" w:rsidRPr="009A1529" w:rsidRDefault="00770052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b/>
          <w:color w:val="161616"/>
          <w:spacing w:val="-1"/>
          <w:w w:val="99"/>
          <w:sz w:val="20"/>
          <w:lang w:eastAsia="zh-CN"/>
        </w:rPr>
      </w:pPr>
      <w:r w:rsidRPr="009A1529">
        <w:rPr>
          <w:rFonts w:hint="eastAsia"/>
          <w:b/>
          <w:color w:val="161616"/>
          <w:spacing w:val="-1"/>
          <w:w w:val="99"/>
          <w:sz w:val="20"/>
          <w:lang w:eastAsia="zh-CN"/>
        </w:rPr>
        <w:t>如果在材料送达前未及时在线确认或反馈材料运输表格，您的订单可能会因未能及时收到材料而延迟。</w:t>
      </w:r>
    </w:p>
    <w:p w:rsidR="00F7653B" w:rsidRDefault="00F7653B">
      <w:pPr>
        <w:pStyle w:val="a3"/>
        <w:rPr>
          <w:lang w:eastAsia="zh-CN"/>
        </w:rPr>
      </w:pPr>
    </w:p>
    <w:p w:rsidR="00F7653B" w:rsidRDefault="00F7653B">
      <w:pPr>
        <w:pStyle w:val="a3"/>
        <w:spacing w:before="6"/>
        <w:rPr>
          <w:sz w:val="19"/>
          <w:lang w:eastAsia="zh-CN"/>
        </w:rPr>
      </w:pPr>
    </w:p>
    <w:p w:rsidR="00F7653B" w:rsidRDefault="00061DF7">
      <w:pPr>
        <w:pStyle w:val="1"/>
      </w:pPr>
      <w:r>
        <w:rPr>
          <w:color w:val="373737"/>
        </w:rPr>
        <w:t>材料准备和包装说明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量：原材料的样品量请准备充足</w:t>
      </w:r>
      <w:r w:rsidRPr="00770052">
        <w:rPr>
          <w:color w:val="161616"/>
          <w:spacing w:val="-1"/>
          <w:w w:val="99"/>
          <w:sz w:val="20"/>
          <w:lang w:eastAsia="zh-CN"/>
        </w:rPr>
        <w:t>（例如，质粒为</w:t>
      </w:r>
      <w:r w:rsidRPr="00770052">
        <w:rPr>
          <w:color w:val="161616"/>
          <w:spacing w:val="-1"/>
          <w:w w:val="99"/>
          <w:sz w:val="20"/>
          <w:lang w:eastAsia="zh-CN"/>
        </w:rPr>
        <w:t xml:space="preserve"> </w:t>
      </w:r>
      <w:r w:rsidRPr="00770052">
        <w:rPr>
          <w:color w:val="161616"/>
          <w:spacing w:val="-1"/>
          <w:w w:val="99"/>
          <w:sz w:val="20"/>
          <w:lang w:eastAsia="zh-CN"/>
        </w:rPr>
        <w:t>5</w:t>
      </w:r>
      <w:r w:rsidRPr="00770052">
        <w:rPr>
          <w:color w:val="161616"/>
          <w:spacing w:val="-1"/>
          <w:w w:val="99"/>
          <w:sz w:val="20"/>
          <w:lang w:eastAsia="zh-CN"/>
        </w:rPr>
        <w:t>u</w:t>
      </w:r>
      <w:r w:rsidRPr="00770052">
        <w:rPr>
          <w:color w:val="161616"/>
          <w:spacing w:val="-1"/>
          <w:w w:val="99"/>
          <w:sz w:val="20"/>
          <w:lang w:eastAsia="zh-CN"/>
        </w:rPr>
        <w:t>g</w:t>
      </w:r>
      <w:r w:rsidRPr="00770052">
        <w:rPr>
          <w:color w:val="161616"/>
          <w:spacing w:val="-1"/>
          <w:w w:val="99"/>
          <w:sz w:val="20"/>
          <w:lang w:eastAsia="zh-CN"/>
        </w:rPr>
        <w:t>）</w:t>
      </w:r>
      <w:r w:rsidRPr="00770052">
        <w:rPr>
          <w:color w:val="161616"/>
          <w:spacing w:val="-1"/>
          <w:w w:val="99"/>
          <w:sz w:val="20"/>
          <w:lang w:eastAsia="zh-CN"/>
        </w:rPr>
        <w:t>，如果有特殊要求，请与您的</w:t>
      </w:r>
      <w:r w:rsidRPr="00770052">
        <w:rPr>
          <w:color w:val="161616"/>
          <w:spacing w:val="-1"/>
          <w:w w:val="99"/>
          <w:sz w:val="20"/>
          <w:lang w:eastAsia="zh-CN"/>
        </w:rPr>
        <w:t xml:space="preserve"> </w:t>
      </w:r>
      <w:r w:rsidRPr="00770052">
        <w:rPr>
          <w:color w:val="161616"/>
          <w:spacing w:val="-1"/>
          <w:w w:val="99"/>
          <w:sz w:val="20"/>
          <w:lang w:eastAsia="zh-CN"/>
        </w:rPr>
        <w:t>T</w:t>
      </w:r>
      <w:r w:rsidRPr="00770052">
        <w:rPr>
          <w:color w:val="161616"/>
          <w:spacing w:val="-1"/>
          <w:w w:val="99"/>
          <w:sz w:val="20"/>
          <w:lang w:eastAsia="zh-CN"/>
        </w:rPr>
        <w:t>A</w:t>
      </w:r>
      <w:r w:rsidRPr="00770052">
        <w:rPr>
          <w:color w:val="161616"/>
          <w:spacing w:val="-1"/>
          <w:w w:val="99"/>
          <w:sz w:val="20"/>
          <w:lang w:eastAsia="zh-CN"/>
        </w:rPr>
        <w:t>M</w:t>
      </w:r>
      <w:r w:rsidRPr="00770052">
        <w:rPr>
          <w:color w:val="161616"/>
          <w:spacing w:val="-1"/>
          <w:w w:val="99"/>
          <w:sz w:val="20"/>
          <w:lang w:eastAsia="zh-CN"/>
        </w:rPr>
        <w:t xml:space="preserve"> </w:t>
      </w:r>
      <w:r w:rsidRPr="00770052">
        <w:rPr>
          <w:color w:val="161616"/>
          <w:spacing w:val="-1"/>
          <w:w w:val="99"/>
          <w:sz w:val="20"/>
          <w:lang w:eastAsia="zh-CN"/>
        </w:rPr>
        <w:t>讨论。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标签：每种原料都有清晰的标签，请按照适用的顺序写上全名和产品编号</w:t>
      </w:r>
      <w:r w:rsidRPr="00770052">
        <w:rPr>
          <w:color w:val="161616"/>
          <w:spacing w:val="-1"/>
          <w:w w:val="99"/>
          <w:sz w:val="20"/>
          <w:lang w:eastAsia="zh-CN"/>
        </w:rPr>
        <w:t>（</w:t>
      </w:r>
      <w:r w:rsidRPr="00770052">
        <w:rPr>
          <w:color w:val="161616"/>
          <w:spacing w:val="-1"/>
          <w:w w:val="99"/>
          <w:sz w:val="20"/>
          <w:lang w:eastAsia="zh-CN"/>
        </w:rPr>
        <w:t>例如，</w:t>
      </w:r>
      <w:r w:rsidRPr="00770052">
        <w:rPr>
          <w:color w:val="161616"/>
          <w:spacing w:val="-1"/>
          <w:w w:val="99"/>
          <w:sz w:val="20"/>
          <w:lang w:eastAsia="zh-CN"/>
        </w:rPr>
        <w:t>p</w:t>
      </w:r>
      <w:r w:rsidRPr="00770052">
        <w:rPr>
          <w:color w:val="161616"/>
          <w:spacing w:val="-1"/>
          <w:w w:val="99"/>
          <w:sz w:val="20"/>
          <w:lang w:eastAsia="zh-CN"/>
        </w:rPr>
        <w:t>c</w:t>
      </w:r>
      <w:r w:rsidRPr="00770052">
        <w:rPr>
          <w:color w:val="161616"/>
          <w:spacing w:val="-1"/>
          <w:w w:val="99"/>
          <w:sz w:val="20"/>
          <w:lang w:eastAsia="zh-CN"/>
        </w:rPr>
        <w:t>DNA3</w:t>
      </w:r>
      <w:r w:rsidRPr="00770052">
        <w:rPr>
          <w:color w:val="161616"/>
          <w:spacing w:val="-1"/>
          <w:w w:val="99"/>
          <w:sz w:val="20"/>
          <w:lang w:eastAsia="zh-CN"/>
        </w:rPr>
        <w:t>.</w:t>
      </w:r>
      <w:r w:rsidRPr="00770052">
        <w:rPr>
          <w:color w:val="161616"/>
          <w:spacing w:val="-1"/>
          <w:w w:val="99"/>
          <w:sz w:val="20"/>
          <w:lang w:eastAsia="zh-CN"/>
        </w:rPr>
        <w:t>1</w:t>
      </w:r>
      <w:r w:rsidRPr="00770052">
        <w:rPr>
          <w:color w:val="161616"/>
          <w:spacing w:val="-1"/>
          <w:w w:val="99"/>
          <w:sz w:val="20"/>
          <w:lang w:eastAsia="zh-CN"/>
        </w:rPr>
        <w:t>（</w:t>
      </w:r>
      <w:r w:rsidRPr="00770052">
        <w:rPr>
          <w:color w:val="161616"/>
          <w:spacing w:val="-1"/>
          <w:w w:val="99"/>
          <w:sz w:val="20"/>
          <w:lang w:eastAsia="zh-CN"/>
        </w:rPr>
        <w:t>+</w:t>
      </w:r>
      <w:r w:rsidRPr="00770052">
        <w:rPr>
          <w:color w:val="161616"/>
          <w:spacing w:val="-1"/>
          <w:w w:val="99"/>
          <w:sz w:val="20"/>
          <w:lang w:eastAsia="zh-CN"/>
        </w:rPr>
        <w:t>）</w:t>
      </w:r>
      <w:r w:rsidRPr="00770052">
        <w:rPr>
          <w:color w:val="161616"/>
          <w:spacing w:val="-1"/>
          <w:w w:val="99"/>
          <w:sz w:val="20"/>
          <w:lang w:eastAsia="zh-CN"/>
        </w:rPr>
        <w:t>）</w:t>
      </w:r>
      <w:r w:rsidRPr="00770052">
        <w:rPr>
          <w:color w:val="161616"/>
          <w:spacing w:val="-1"/>
          <w:w w:val="99"/>
          <w:sz w:val="20"/>
          <w:lang w:eastAsia="zh-CN"/>
        </w:rPr>
        <w:t>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滤纸材料：如果您要使用滤纸装载质粒，请确保将</w:t>
      </w:r>
      <w:r w:rsidRPr="00770052">
        <w:rPr>
          <w:color w:val="161616"/>
          <w:spacing w:val="-1"/>
          <w:w w:val="99"/>
          <w:sz w:val="20"/>
          <w:lang w:eastAsia="zh-CN"/>
        </w:rPr>
        <w:t xml:space="preserve"> </w:t>
      </w:r>
      <w:r w:rsidRPr="00770052">
        <w:rPr>
          <w:color w:val="161616"/>
          <w:spacing w:val="-1"/>
          <w:w w:val="99"/>
          <w:sz w:val="20"/>
          <w:lang w:eastAsia="zh-CN"/>
        </w:rPr>
        <w:t>DNA</w:t>
      </w:r>
      <w:r w:rsidRPr="00770052">
        <w:rPr>
          <w:color w:val="161616"/>
          <w:spacing w:val="-1"/>
          <w:w w:val="99"/>
          <w:sz w:val="20"/>
          <w:lang w:eastAsia="zh-CN"/>
        </w:rPr>
        <w:t xml:space="preserve"> </w:t>
      </w:r>
      <w:r w:rsidRPr="00770052">
        <w:rPr>
          <w:color w:val="161616"/>
          <w:spacing w:val="-1"/>
          <w:w w:val="99"/>
          <w:sz w:val="20"/>
          <w:lang w:eastAsia="zh-CN"/>
        </w:rPr>
        <w:t>点在滤纸上并用铅笔标记包围。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管装材料：如果您要将材料装入管中，请使用封口膜密封管帽。</w:t>
      </w:r>
      <w:r w:rsidRPr="00770052">
        <w:rPr>
          <w:color w:val="161616"/>
          <w:spacing w:val="-1"/>
          <w:w w:val="99"/>
          <w:sz w:val="20"/>
          <w:lang w:eastAsia="zh-CN"/>
        </w:rPr>
        <w:t xml:space="preserve"> </w:t>
      </w:r>
      <w:r w:rsidRPr="00770052">
        <w:rPr>
          <w:color w:val="161616"/>
          <w:spacing w:val="-1"/>
          <w:w w:val="99"/>
          <w:sz w:val="20"/>
          <w:lang w:eastAsia="zh-CN"/>
        </w:rPr>
        <w:t>强烈建议使用硬纸盒</w:t>
      </w:r>
      <w:r w:rsidRPr="00770052">
        <w:rPr>
          <w:color w:val="161616"/>
          <w:spacing w:val="-1"/>
          <w:w w:val="99"/>
          <w:sz w:val="20"/>
          <w:lang w:eastAsia="zh-CN"/>
        </w:rPr>
        <w:t>/</w:t>
      </w:r>
      <w:r w:rsidRPr="00770052">
        <w:rPr>
          <w:color w:val="161616"/>
          <w:spacing w:val="-1"/>
          <w:w w:val="99"/>
          <w:sz w:val="20"/>
          <w:lang w:eastAsia="zh-CN"/>
        </w:rPr>
        <w:t>塑料盒代替泡沫包装，以避免在运输过程中损坏。</w:t>
      </w:r>
      <w:r w:rsidRPr="00770052">
        <w:rPr>
          <w:color w:val="161616"/>
          <w:spacing w:val="-1"/>
          <w:w w:val="99"/>
          <w:sz w:val="20"/>
          <w:lang w:eastAsia="zh-CN"/>
        </w:rPr>
        <w:t xml:space="preserve"> </w:t>
      </w:r>
      <w:r w:rsidRPr="00770052">
        <w:rPr>
          <w:color w:val="161616"/>
          <w:spacing w:val="-1"/>
          <w:w w:val="99"/>
          <w:sz w:val="20"/>
          <w:lang w:eastAsia="zh-CN"/>
        </w:rPr>
        <w:t>请不要使用信封</w:t>
      </w:r>
      <w:r w:rsidRPr="00770052">
        <w:rPr>
          <w:color w:val="161616"/>
          <w:spacing w:val="-1"/>
          <w:w w:val="99"/>
          <w:sz w:val="20"/>
          <w:lang w:eastAsia="zh-CN"/>
        </w:rPr>
        <w:t>/</w:t>
      </w:r>
      <w:r w:rsidRPr="00770052">
        <w:rPr>
          <w:color w:val="161616"/>
          <w:spacing w:val="-1"/>
          <w:w w:val="99"/>
          <w:sz w:val="20"/>
          <w:lang w:eastAsia="zh-CN"/>
        </w:rPr>
        <w:t>信件来运送液体和玻璃管。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光敏感材料：如果材料对光线敏感，请存放在棕色瓶中。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细胞材料：细胞样品的邮寄，请提供支原体检测阴性的检测报告。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冷冻运输材料：如果要求材料以冷冻状态</w:t>
      </w:r>
      <w:r w:rsidRPr="00770052">
        <w:rPr>
          <w:color w:val="161616"/>
          <w:spacing w:val="-1"/>
          <w:w w:val="99"/>
          <w:sz w:val="20"/>
          <w:lang w:eastAsia="zh-CN"/>
        </w:rPr>
        <w:t>（干冰或液氮</w:t>
      </w:r>
      <w:r w:rsidRPr="00770052">
        <w:rPr>
          <w:color w:val="161616"/>
          <w:spacing w:val="-1"/>
          <w:w w:val="99"/>
          <w:sz w:val="20"/>
          <w:lang w:eastAsia="zh-CN"/>
        </w:rPr>
        <w:t>）</w:t>
      </w:r>
      <w:r w:rsidRPr="00770052">
        <w:rPr>
          <w:color w:val="161616"/>
          <w:spacing w:val="-1"/>
          <w:w w:val="99"/>
          <w:sz w:val="20"/>
          <w:lang w:eastAsia="zh-CN"/>
        </w:rPr>
        <w:t>运输，请确保使用冷冻管并在包装中充满足够的干冰填充包装。</w:t>
      </w:r>
    </w:p>
    <w:p w:rsidR="00F7653B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夏季温度过高时，常温邮寄的样品也请填充足量冰袋，以免温度过高损坏材料。</w:t>
      </w:r>
    </w:p>
    <w:p w:rsidR="00770052" w:rsidRPr="00770052" w:rsidRDefault="00061DF7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rFonts w:hint="eastAsia"/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不接受安瓿</w:t>
      </w:r>
      <w:r w:rsidRPr="00770052">
        <w:rPr>
          <w:color w:val="161616"/>
          <w:spacing w:val="-1"/>
          <w:w w:val="99"/>
          <w:sz w:val="20"/>
          <w:lang w:eastAsia="zh-CN"/>
        </w:rPr>
        <w:t>/</w:t>
      </w:r>
      <w:r w:rsidRPr="00770052">
        <w:rPr>
          <w:color w:val="161616"/>
          <w:spacing w:val="-1"/>
          <w:w w:val="99"/>
          <w:sz w:val="20"/>
          <w:lang w:eastAsia="zh-CN"/>
        </w:rPr>
        <w:t>注射器带针</w:t>
      </w:r>
      <w:r w:rsidRPr="00770052">
        <w:rPr>
          <w:color w:val="161616"/>
          <w:spacing w:val="-1"/>
          <w:w w:val="99"/>
          <w:sz w:val="20"/>
          <w:lang w:eastAsia="zh-CN"/>
        </w:rPr>
        <w:t>/</w:t>
      </w:r>
      <w:r w:rsidRPr="00770052">
        <w:rPr>
          <w:color w:val="161616"/>
          <w:spacing w:val="-1"/>
          <w:w w:val="99"/>
          <w:sz w:val="20"/>
          <w:lang w:eastAsia="zh-CN"/>
        </w:rPr>
        <w:t>胶囊等容器，如果材料需要特殊处理，请确保在备注栏中注明并与您的技术支持经理沟通。</w:t>
      </w:r>
    </w:p>
    <w:p w:rsidR="00CF226D" w:rsidRPr="00770052" w:rsidRDefault="00CF226D" w:rsidP="00770052">
      <w:pPr>
        <w:pStyle w:val="a5"/>
        <w:numPr>
          <w:ilvl w:val="0"/>
          <w:numId w:val="2"/>
        </w:numPr>
        <w:tabs>
          <w:tab w:val="left" w:pos="977"/>
          <w:tab w:val="left" w:pos="979"/>
        </w:tabs>
        <w:spacing w:before="206" w:line="237" w:lineRule="auto"/>
        <w:ind w:right="747"/>
        <w:rPr>
          <w:color w:val="161616"/>
          <w:spacing w:val="-1"/>
          <w:w w:val="99"/>
          <w:sz w:val="20"/>
          <w:lang w:eastAsia="zh-CN"/>
        </w:rPr>
      </w:pPr>
      <w:r w:rsidRPr="00770052">
        <w:rPr>
          <w:color w:val="161616"/>
          <w:spacing w:val="-1"/>
          <w:w w:val="99"/>
          <w:sz w:val="20"/>
          <w:lang w:eastAsia="zh-CN"/>
        </w:rPr>
        <w:t>蛋白样品请尽量以干冰状态运输。</w:t>
      </w:r>
    </w:p>
    <w:p w:rsidR="00770052" w:rsidRPr="00770052" w:rsidRDefault="00770052" w:rsidP="00770052">
      <w:pPr>
        <w:tabs>
          <w:tab w:val="left" w:pos="719"/>
        </w:tabs>
        <w:spacing w:line="237" w:lineRule="auto"/>
        <w:ind w:right="750"/>
        <w:rPr>
          <w:sz w:val="20"/>
          <w:lang w:eastAsia="zh-CN"/>
        </w:rPr>
      </w:pPr>
      <w:r w:rsidRPr="00770052">
        <w:rPr>
          <w:lang w:eastAsia="zh-CN"/>
        </w:rPr>
        <w:drawing>
          <wp:inline distT="0" distB="0" distL="0" distR="0" wp14:anchorId="5EA7A31E" wp14:editId="60299907">
            <wp:extent cx="6489469" cy="54356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南京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428" cy="54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89" w:rsidRPr="00770052" w:rsidRDefault="00EE0C89" w:rsidP="00770052">
      <w:pPr>
        <w:pStyle w:val="a5"/>
        <w:numPr>
          <w:ilvl w:val="0"/>
          <w:numId w:val="1"/>
        </w:numPr>
        <w:tabs>
          <w:tab w:val="left" w:pos="719"/>
        </w:tabs>
        <w:spacing w:line="235" w:lineRule="auto"/>
        <w:ind w:right="752" w:hanging="356"/>
        <w:rPr>
          <w:color w:val="161616"/>
          <w:sz w:val="20"/>
          <w:lang w:eastAsia="zh-CN"/>
        </w:rPr>
        <w:sectPr w:rsidR="00EE0C89" w:rsidRPr="00770052">
          <w:type w:val="continuous"/>
          <w:pgSz w:w="11910" w:h="16840"/>
          <w:pgMar w:top="480" w:right="500" w:bottom="280" w:left="8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F7653B" w:rsidRDefault="00EE0C89">
      <w:pPr>
        <w:pStyle w:val="a3"/>
        <w:ind w:left="260"/>
      </w:pPr>
      <w:r>
        <w:rPr>
          <w:noProof/>
        </w:rPr>
        <w:lastRenderedPageBreak/>
        <w:drawing>
          <wp:inline distT="0" distB="0" distL="0" distR="0" wp14:anchorId="61707528" wp14:editId="324B5F71">
            <wp:extent cx="6201295" cy="61438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45678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037" cy="62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3B" w:rsidRDefault="00F7653B">
      <w:pPr>
        <w:pStyle w:val="a3"/>
        <w:spacing w:before="3"/>
        <w:rPr>
          <w:sz w:val="15"/>
        </w:rPr>
      </w:pPr>
    </w:p>
    <w:p w:rsidR="00F7653B" w:rsidRPr="00AB59F0" w:rsidRDefault="00061DF7" w:rsidP="00AB59F0">
      <w:pPr>
        <w:pStyle w:val="1"/>
        <w:spacing w:before="36"/>
        <w:ind w:left="260"/>
      </w:pPr>
      <w:r>
        <w:rPr>
          <w:color w:val="373737"/>
        </w:rPr>
        <w:t>参考运输和储存条件</w:t>
      </w:r>
    </w:p>
    <w:p w:rsidR="00AB59F0" w:rsidRDefault="00AB59F0">
      <w:pPr>
        <w:pStyle w:val="a3"/>
        <w:rPr>
          <w:rFonts w:asci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119"/>
        <w:gridCol w:w="2410"/>
      </w:tblGrid>
      <w:tr w:rsidR="00AB59F0" w:rsidRPr="00AB59F0" w:rsidTr="00AB59F0">
        <w:trPr>
          <w:trHeight w:val="402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6D6D6D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zh-CN" w:bidi="ar-SA"/>
              </w:rPr>
              <w:t>Category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6D6D6D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zh-CN" w:bidi="ar-SA"/>
              </w:rPr>
              <w:t>Format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6D6D6D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zh-CN" w:bidi="ar-SA"/>
              </w:rPr>
              <w:t>Shipping condition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6D6D6D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zh-CN" w:bidi="ar-SA"/>
              </w:rPr>
              <w:t>Storage condition</w:t>
            </w:r>
          </w:p>
        </w:tc>
      </w:tr>
      <w:tr w:rsidR="00AB59F0" w:rsidRPr="00AB59F0" w:rsidTr="00AB59F0">
        <w:trPr>
          <w:trHeight w:val="402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zh-CN" w:bidi="ar-SA"/>
              </w:rPr>
            </w:pP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Plasmid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liquid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Filter paper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25 ºC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（</w:t>
            </w: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RT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Bacterial stab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-80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Glyceryl stock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Petri-dish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 xml:space="preserve">25 ºC 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（</w:t>
            </w: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RT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Cell line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Recovery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 xml:space="preserve">25 ºC 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（</w:t>
            </w: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RT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25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Frozen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- 80°C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-196°C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Protein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Liquid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4/-20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Frozen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-80ºC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-80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Antibody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Liquid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Frozen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- 80ºC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-80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  <w:t>Peptide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Powder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 xml:space="preserve">25 ºC 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（</w:t>
            </w: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RT</w:t>
            </w:r>
            <w:r w:rsidRPr="00AB59F0">
              <w:rPr>
                <w:rFonts w:cs="Arial" w:hint="eastAsia"/>
                <w:color w:val="40404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Liquid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Frozen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- 80ºC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-80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RNA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Frozen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- 80ºC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- 80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Strain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Liquid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4/-20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Frozen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- 80ºC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EEEEEE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-80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Virus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Liquid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Frozen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- 80ºC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-80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b/>
                <w:bCs/>
                <w:color w:val="404040"/>
                <w:sz w:val="21"/>
                <w:lang w:eastAsia="zh-CN" w:bidi="ar-SA"/>
              </w:rPr>
              <w:t>Small molecule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  <w:t>Powder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4/-20 ºC (Blue ice)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-20 ºC</w:t>
            </w:r>
          </w:p>
        </w:tc>
      </w:tr>
      <w:tr w:rsidR="00AB59F0" w:rsidRPr="00AB59F0" w:rsidTr="00C10EDA">
        <w:trPr>
          <w:trHeight w:val="510"/>
        </w:trPr>
        <w:tc>
          <w:tcPr>
            <w:tcW w:w="2122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zh-CN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1F1F1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Liquid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1F1F1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- 80ºC (Dryshipper)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shd w:val="clear" w:color="000000" w:fill="F1F1F1"/>
            <w:vAlign w:val="center"/>
            <w:hideMark/>
          </w:tcPr>
          <w:p w:rsidR="00AB59F0" w:rsidRPr="00AB59F0" w:rsidRDefault="00AB59F0" w:rsidP="00AB59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zh-CN" w:bidi="ar-SA"/>
              </w:rPr>
            </w:pPr>
            <w:r w:rsidRPr="00AB59F0">
              <w:rPr>
                <w:rFonts w:ascii="Arial" w:eastAsia="Times New Roman" w:hAnsi="Arial" w:cs="Arial"/>
                <w:color w:val="404040"/>
                <w:sz w:val="21"/>
                <w:lang w:eastAsia="zh-CN" w:bidi="ar-SA"/>
              </w:rPr>
              <w:t>-20 ºC</w:t>
            </w:r>
          </w:p>
        </w:tc>
      </w:tr>
    </w:tbl>
    <w:p w:rsidR="00AB59F0" w:rsidRDefault="00AB59F0">
      <w:pPr>
        <w:pStyle w:val="a3"/>
        <w:rPr>
          <w:rFonts w:ascii="Arial"/>
        </w:rPr>
      </w:pPr>
    </w:p>
    <w:p w:rsidR="00C10EDA" w:rsidRDefault="00C10EDA">
      <w:pPr>
        <w:pStyle w:val="a3"/>
        <w:rPr>
          <w:rFonts w:ascii="Arial"/>
        </w:rPr>
      </w:pPr>
    </w:p>
    <w:p w:rsidR="00C10EDA" w:rsidRDefault="00C10EDA">
      <w:pPr>
        <w:pStyle w:val="a3"/>
        <w:rPr>
          <w:rFonts w:ascii="Arial"/>
        </w:rPr>
      </w:pPr>
    </w:p>
    <w:p w:rsidR="00C10EDA" w:rsidRDefault="00C10EDA">
      <w:pPr>
        <w:pStyle w:val="a3"/>
        <w:rPr>
          <w:rFonts w:ascii="Arial"/>
        </w:rPr>
      </w:pPr>
    </w:p>
    <w:p w:rsidR="00C10EDA" w:rsidRDefault="00C10EDA">
      <w:pPr>
        <w:pStyle w:val="a3"/>
        <w:rPr>
          <w:rFonts w:ascii="Arial"/>
        </w:rPr>
      </w:pPr>
    </w:p>
    <w:p w:rsidR="00F7653B" w:rsidRDefault="00EE0C89">
      <w:pPr>
        <w:pStyle w:val="a3"/>
        <w:spacing w:before="9"/>
        <w:rPr>
          <w:rFonts w:ascii="Arial"/>
          <w:sz w:val="21"/>
        </w:rPr>
      </w:pPr>
      <w:r>
        <w:rPr>
          <w:noProof/>
        </w:rPr>
        <w:drawing>
          <wp:inline distT="0" distB="0" distL="0" distR="0" wp14:anchorId="757F7B10" wp14:editId="36A0FA7E">
            <wp:extent cx="6489469" cy="543560"/>
            <wp:effectExtent l="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南京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428" cy="54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53B">
      <w:pgSz w:w="11910" w:h="16840"/>
      <w:pgMar w:top="480" w:right="500" w:bottom="280" w:left="8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371"/>
    <w:multiLevelType w:val="hybridMultilevel"/>
    <w:tmpl w:val="02BC35F8"/>
    <w:lvl w:ilvl="0" w:tplc="C30C1FF0">
      <w:numFmt w:val="bullet"/>
      <w:lvlText w:val="•"/>
      <w:lvlJc w:val="left"/>
      <w:pPr>
        <w:ind w:left="973" w:hanging="101"/>
      </w:pPr>
      <w:rPr>
        <w:rFonts w:ascii="宋体" w:eastAsia="宋体" w:hAnsi="宋体" w:cs="宋体" w:hint="default"/>
        <w:color w:val="161616"/>
        <w:spacing w:val="1"/>
        <w:w w:val="99"/>
        <w:sz w:val="18"/>
        <w:szCs w:val="18"/>
        <w:lang w:val="en-US" w:eastAsia="en-US" w:bidi="en-US"/>
      </w:rPr>
    </w:lvl>
    <w:lvl w:ilvl="1" w:tplc="805E3496">
      <w:numFmt w:val="bullet"/>
      <w:lvlText w:val="•"/>
      <w:lvlJc w:val="left"/>
      <w:pPr>
        <w:ind w:left="1940" w:hanging="101"/>
      </w:pPr>
      <w:rPr>
        <w:rFonts w:hint="default"/>
        <w:lang w:val="en-US" w:eastAsia="en-US" w:bidi="en-US"/>
      </w:rPr>
    </w:lvl>
    <w:lvl w:ilvl="2" w:tplc="AB067046">
      <w:numFmt w:val="bullet"/>
      <w:lvlText w:val="•"/>
      <w:lvlJc w:val="left"/>
      <w:pPr>
        <w:ind w:left="2901" w:hanging="101"/>
      </w:pPr>
      <w:rPr>
        <w:rFonts w:hint="default"/>
        <w:lang w:val="en-US" w:eastAsia="en-US" w:bidi="en-US"/>
      </w:rPr>
    </w:lvl>
    <w:lvl w:ilvl="3" w:tplc="AD6A6690">
      <w:numFmt w:val="bullet"/>
      <w:lvlText w:val="•"/>
      <w:lvlJc w:val="left"/>
      <w:pPr>
        <w:ind w:left="3861" w:hanging="101"/>
      </w:pPr>
      <w:rPr>
        <w:rFonts w:hint="default"/>
        <w:lang w:val="en-US" w:eastAsia="en-US" w:bidi="en-US"/>
      </w:rPr>
    </w:lvl>
    <w:lvl w:ilvl="4" w:tplc="1B18D482">
      <w:numFmt w:val="bullet"/>
      <w:lvlText w:val="•"/>
      <w:lvlJc w:val="left"/>
      <w:pPr>
        <w:ind w:left="4822" w:hanging="101"/>
      </w:pPr>
      <w:rPr>
        <w:rFonts w:hint="default"/>
        <w:lang w:val="en-US" w:eastAsia="en-US" w:bidi="en-US"/>
      </w:rPr>
    </w:lvl>
    <w:lvl w:ilvl="5" w:tplc="1FC65EA6">
      <w:numFmt w:val="bullet"/>
      <w:lvlText w:val="•"/>
      <w:lvlJc w:val="left"/>
      <w:pPr>
        <w:ind w:left="5783" w:hanging="101"/>
      </w:pPr>
      <w:rPr>
        <w:rFonts w:hint="default"/>
        <w:lang w:val="en-US" w:eastAsia="en-US" w:bidi="en-US"/>
      </w:rPr>
    </w:lvl>
    <w:lvl w:ilvl="6" w:tplc="765C449A">
      <w:numFmt w:val="bullet"/>
      <w:lvlText w:val="•"/>
      <w:lvlJc w:val="left"/>
      <w:pPr>
        <w:ind w:left="6743" w:hanging="101"/>
      </w:pPr>
      <w:rPr>
        <w:rFonts w:hint="default"/>
        <w:lang w:val="en-US" w:eastAsia="en-US" w:bidi="en-US"/>
      </w:rPr>
    </w:lvl>
    <w:lvl w:ilvl="7" w:tplc="367EE0E6">
      <w:numFmt w:val="bullet"/>
      <w:lvlText w:val="•"/>
      <w:lvlJc w:val="left"/>
      <w:pPr>
        <w:ind w:left="7704" w:hanging="101"/>
      </w:pPr>
      <w:rPr>
        <w:rFonts w:hint="default"/>
        <w:lang w:val="en-US" w:eastAsia="en-US" w:bidi="en-US"/>
      </w:rPr>
    </w:lvl>
    <w:lvl w:ilvl="8" w:tplc="56D46BCA">
      <w:numFmt w:val="bullet"/>
      <w:lvlText w:val="•"/>
      <w:lvlJc w:val="left"/>
      <w:pPr>
        <w:ind w:left="8665" w:hanging="101"/>
      </w:pPr>
      <w:rPr>
        <w:rFonts w:hint="default"/>
        <w:lang w:val="en-US" w:eastAsia="en-US" w:bidi="en-US"/>
      </w:rPr>
    </w:lvl>
  </w:abstractNum>
  <w:abstractNum w:abstractNumId="1" w15:restartNumberingAfterBreak="0">
    <w:nsid w:val="5A5707AF"/>
    <w:multiLevelType w:val="hybridMultilevel"/>
    <w:tmpl w:val="058880A4"/>
    <w:lvl w:ilvl="0" w:tplc="8E087036">
      <w:numFmt w:val="bullet"/>
      <w:lvlText w:val="•"/>
      <w:lvlJc w:val="left"/>
      <w:pPr>
        <w:ind w:left="978" w:hanging="360"/>
      </w:pPr>
      <w:rPr>
        <w:rFonts w:ascii="Times New Roman" w:eastAsia="Times New Roman" w:hAnsi="Times New Roman" w:cs="Times New Roman" w:hint="default"/>
        <w:color w:val="161616"/>
        <w:w w:val="99"/>
        <w:sz w:val="20"/>
        <w:szCs w:val="20"/>
        <w:lang w:val="en-US" w:eastAsia="en-US" w:bidi="en-US"/>
      </w:rPr>
    </w:lvl>
    <w:lvl w:ilvl="1" w:tplc="4E207E9C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en-US"/>
      </w:rPr>
    </w:lvl>
    <w:lvl w:ilvl="2" w:tplc="C010B9EE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en-US"/>
      </w:rPr>
    </w:lvl>
    <w:lvl w:ilvl="3" w:tplc="67E8B2B2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4" w:tplc="D080559A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en-US"/>
      </w:rPr>
    </w:lvl>
    <w:lvl w:ilvl="5" w:tplc="6886446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en-US"/>
      </w:rPr>
    </w:lvl>
    <w:lvl w:ilvl="6" w:tplc="24007246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en-US"/>
      </w:rPr>
    </w:lvl>
    <w:lvl w:ilvl="7" w:tplc="685E4CBE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en-US"/>
      </w:rPr>
    </w:lvl>
    <w:lvl w:ilvl="8" w:tplc="9A5C2D9C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B"/>
    <w:rsid w:val="00061DF7"/>
    <w:rsid w:val="00285148"/>
    <w:rsid w:val="005E4BEC"/>
    <w:rsid w:val="00770052"/>
    <w:rsid w:val="009A1529"/>
    <w:rsid w:val="00A2196C"/>
    <w:rsid w:val="00AB59F0"/>
    <w:rsid w:val="00C10EDA"/>
    <w:rsid w:val="00C823AD"/>
    <w:rsid w:val="00CA4190"/>
    <w:rsid w:val="00CF226D"/>
    <w:rsid w:val="00DB6A60"/>
    <w:rsid w:val="00EE0C89"/>
    <w:rsid w:val="00F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8ECA2A"/>
  <w15:docId w15:val="{1D2E293B-EF54-4152-A155-F2700251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等线" w:eastAsia="等线" w:hAnsi="等线" w:cs="等线"/>
      <w:lang w:bidi="en-US"/>
    </w:rPr>
  </w:style>
  <w:style w:type="paragraph" w:styleId="1">
    <w:name w:val="heading 1"/>
    <w:basedOn w:val="a"/>
    <w:uiPriority w:val="1"/>
    <w:qFormat/>
    <w:pPr>
      <w:ind w:left="618"/>
      <w:outlineLvl w:val="0"/>
    </w:pPr>
    <w:rPr>
      <w:rFonts w:ascii="等线 Light" w:eastAsia="等线 Light" w:hAnsi="等线 Light" w:cs="等线 Light"/>
      <w:sz w:val="28"/>
      <w:szCs w:val="28"/>
    </w:rPr>
  </w:style>
  <w:style w:type="paragraph" w:styleId="2">
    <w:name w:val="heading 2"/>
    <w:basedOn w:val="a"/>
    <w:uiPriority w:val="1"/>
    <w:qFormat/>
    <w:pPr>
      <w:spacing w:before="141"/>
      <w:ind w:left="2533"/>
      <w:outlineLvl w:val="1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6"/>
      <w:ind w:left="3767" w:right="39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18" w:hanging="101"/>
    </w:pPr>
  </w:style>
  <w:style w:type="paragraph" w:customStyle="1" w:styleId="TableParagraph">
    <w:name w:val="Table Paragraph"/>
    <w:basedOn w:val="a"/>
    <w:uiPriority w:val="1"/>
    <w:qFormat/>
    <w:pPr>
      <w:spacing w:before="143"/>
      <w:ind w:left="107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semiHidden/>
    <w:unhideWhenUsed/>
    <w:rsid w:val="00AB59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styleId="a7">
    <w:name w:val="Strong"/>
    <w:basedOn w:val="a0"/>
    <w:uiPriority w:val="22"/>
    <w:qFormat/>
    <w:rsid w:val="00AB5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Yimin Deng</dc:creator>
  <cp:lastModifiedBy>Xi Chen</cp:lastModifiedBy>
  <cp:revision>12</cp:revision>
  <dcterms:created xsi:type="dcterms:W3CDTF">2023-04-20T03:19:00Z</dcterms:created>
  <dcterms:modified xsi:type="dcterms:W3CDTF">2023-04-20T05:50:00Z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  <property fmtid="{D5CDD505-2E9C-101B-9397-08002B2CF9AE}" pid="5" name="fileLevelID">
    <vt:lpwstr>kLTtKrsOv5-2023/4/20-2023/4/20-chenxi-chenxi-3-3-1-0</vt:lpwstr>
  </property>
  <property fmtid="{D5CDD505-2E9C-101B-9397-08002B2CF9AE}" pid="6" name="CurrentLevel">
    <vt:lpwstr>3</vt:lpwstr>
  </property>
  <property fmtid="{D5CDD505-2E9C-101B-9397-08002B2CF9AE}" pid="7" name="TopLevel">
    <vt:lpwstr>3</vt:lpwstr>
  </property>
</Properties>
</file>